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3"/>
        <w:gridCol w:w="3057"/>
        <w:gridCol w:w="3696"/>
        <w:gridCol w:w="1763"/>
        <w:gridCol w:w="1766"/>
        <w:gridCol w:w="2131"/>
        <w:gridCol w:w="935"/>
        <w:gridCol w:w="625"/>
        <w:gridCol w:w="1397"/>
      </w:tblGrid>
      <w:tr w:rsidR="00524AD4" w:rsidRPr="00524AD4" w:rsidTr="00524AD4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МЕРОПРИЯТИЙ  ПО РАБОТЕ С МОЛОДЕЖЬЮ НА 2015 г.</w:t>
            </w:r>
          </w:p>
        </w:tc>
      </w:tr>
      <w:tr w:rsidR="00524AD4" w:rsidRPr="00524AD4" w:rsidTr="00431D22">
        <w:trPr>
          <w:trHeight w:val="13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проведения мероприятия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Предполагаемое количество участников        (чел.)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проведения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(если известно)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Организаторы мероприятия</w:t>
            </w:r>
          </w:p>
        </w:tc>
        <w:tc>
          <w:tcPr>
            <w:tcW w:w="139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29113C">
        <w:trPr>
          <w:trHeight w:val="3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24AD4" w:rsidRPr="00524AD4" w:rsidTr="00E7011D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«Лучший молодежный коллектив»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конкуренции, здорового соперничества между подразделениями, выявление и пропаганда лучшего опыта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подразделений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10.01 - 20.01.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38497D">
        <w:trPr>
          <w:trHeight w:val="8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lang w:eastAsia="ru-RU"/>
              </w:rPr>
              <w:t>Фестиваль достижений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lang w:eastAsia="ru-RU"/>
              </w:rPr>
              <w:t>Подведение итогов года, поощрение лучших работников, организаторов, коллективов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  <w:r w:rsidRPr="00524AD4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lang w:eastAsia="ru-RU"/>
              </w:rPr>
              <w:t>ГГПИ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lang w:eastAsia="ru-RU"/>
              </w:rPr>
              <w:t>Совет молодежи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AD4" w:rsidRPr="00524AD4" w:rsidTr="00E46C74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«Лучший  наставник молодежи ОАО ЧМЗ»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стимулирование наставничества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795483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«Лучший молодой рабочий ОАО ЧМЗ»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Популяризация, повышение статуса рабочих профессий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9E7733">
        <w:trPr>
          <w:trHeight w:val="15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«Лучший молодой специалист ОАО ЧМЗ»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Мотивация молодых специалистов к эффективному и высокопроизводительному труду,  выявление наиболее способных молодых специалистов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01.01 - 28.02.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СМС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524AD4">
        <w:trPr>
          <w:trHeight w:val="1182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Зимний 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турслет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 работников и членов их семей, сплочение, оздоровление молодежи</w:t>
            </w:r>
          </w:p>
        </w:tc>
        <w:tc>
          <w:tcPr>
            <w:tcW w:w="1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.2015</w:t>
            </w:r>
          </w:p>
        </w:tc>
        <w:tc>
          <w:tcPr>
            <w:tcW w:w="21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Санаторий – профилакторий «Чепца»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молодежи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524AD4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3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524AD4">
        <w:trPr>
          <w:trHeight w:val="12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Конкурсы 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профмастерства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цехах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поощрение лучших работников предприятия, развитие творческого потенциала работников, популяризация рабочих профессий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           апрель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94254D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поколений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патриотизма, сохранение традиций и связи 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покалений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Гостиничный комплекс "Глазов"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молодежи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1D55C3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Велопробег «70 лет Победы»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патриотизма, сохранение традиций и связи 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покалений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Глазовский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D94F6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Отраслевая научно-техническая конференция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научного потенциала работников, обмен опытом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Музейно-выставочный комплекс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СМС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D4" w:rsidRPr="00524AD4" w:rsidTr="002818FB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Субботник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положительного образа предприятия, воспитание патриотизма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дача «Искра»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2818FB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юмора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корпоративного духа, творческого потенциала, коммуникаций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22-24 мая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Санаторий – профилакторий «Чепца»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молодежи</w:t>
            </w: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B654B4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Конкурсы 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профмастерства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цехах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поощрение лучших работников предприятия, развитие творческого потенциала работников, популяризация рабочих профессий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июнь          сентябрь        октябрь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B654B4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 туристический слет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здорового образа жизни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Стрельбище биатлонистов 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олдырь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молодежи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7A4341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молодежного актива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актива, сплочение, выявление лидеров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Санаторий – профилакторий «Чепца»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A47AD2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</w:t>
            </w:r>
            <w:proofErr w:type="gram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</w:t>
            </w:r>
            <w:proofErr w:type="gram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инастии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ЧМЗ»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Чествование династий привлечение к работе на предприятии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ГГПИ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работе с молодежью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A47AD2">
        <w:trPr>
          <w:trHeight w:val="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Спартакиада "Молодецкие забавы"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спорта, оздоровление работников, формирование здорового духа соперничества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СКК "Прогресс", РЦ "Кристалл"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молодежи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C42C7B">
        <w:trPr>
          <w:trHeight w:val="18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Интеллектуальная игра                   «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Брейн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ринг»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команды, сплочение коллектива, развитие навыков командной работы и решения нестандартных задач, развитие традиций завода, ознакомление с историей отрасли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 «Кристалл»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СМС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A84A19">
        <w:trPr>
          <w:trHeight w:val="21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мероприятиях Государственной корпорации по атомной энергии «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Росатом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корпоративных, региональных, республиканских, профсоюзных  мероприятиях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Обмен </w:t>
            </w:r>
            <w:proofErr w:type="spell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опытом</w:t>
            </w:r>
            <w:proofErr w:type="gramStart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,ф</w:t>
            </w:r>
            <w:proofErr w:type="gram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</w:t>
            </w:r>
            <w:proofErr w:type="spellEnd"/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положительного имиджа предприятия.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молодежи</w:t>
            </w:r>
          </w:p>
        </w:tc>
        <w:tc>
          <w:tcPr>
            <w:tcW w:w="139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524AD4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AD4" w:rsidRPr="00524AD4" w:rsidTr="00524AD4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 ОАО ЧМЗ                                                                                                             В. А. Богатырев</w:t>
            </w:r>
          </w:p>
        </w:tc>
      </w:tr>
      <w:tr w:rsidR="00524AD4" w:rsidRPr="00524AD4" w:rsidTr="00524AD4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AD4" w:rsidRPr="00524AD4" w:rsidRDefault="00524AD4" w:rsidP="005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D4" w:rsidRPr="00524AD4" w:rsidRDefault="00524AD4" w:rsidP="0052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707" w:rsidRDefault="00780707">
      <w:bookmarkStart w:id="0" w:name="_GoBack"/>
      <w:bookmarkEnd w:id="0"/>
    </w:p>
    <w:sectPr w:rsidR="00780707" w:rsidSect="00524AD4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0F"/>
    <w:rsid w:val="00027E0F"/>
    <w:rsid w:val="00524AD4"/>
    <w:rsid w:val="007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Абдулова Наталья Михайловна</dc:creator>
  <cp:keywords/>
  <dc:description/>
  <cp:lastModifiedBy>Абдулова Наталья Михайловна</cp:lastModifiedBy>
  <cp:revision>3</cp:revision>
  <dcterms:created xsi:type="dcterms:W3CDTF">2015-01-21T05:58:00Z</dcterms:created>
  <dcterms:modified xsi:type="dcterms:W3CDTF">2015-01-21T06:03:00Z</dcterms:modified>
</cp:coreProperties>
</file>